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3C" w:rsidRDefault="00F93DAB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F93DAB">
        <w:rPr>
          <w:rFonts w:ascii="Times New Roman" w:hAnsi="Times New Roman" w:cs="Times New Roman"/>
        </w:rPr>
        <w:t>STERYLAB</w:t>
      </w:r>
      <w:r>
        <w:rPr>
          <w:rFonts w:ascii="Times New Roman" w:hAnsi="Times New Roman" w:cs="Times New Roman"/>
        </w:rPr>
        <w:t xml:space="preserve"> PRODUKTŲ ASORTIMENTAS</w:t>
      </w:r>
      <w:r>
        <w:rPr>
          <w:rFonts w:ascii="Times New Roman" w:hAnsi="Times New Roman" w:cs="Times New Roman"/>
          <w:lang w:val="lt-LT"/>
        </w:rPr>
        <w:t>:</w:t>
      </w:r>
    </w:p>
    <w:p w:rsidR="00F93DAB" w:rsidRDefault="00F93DAB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Biopsijos ir lokalizavimo adatos</w:t>
      </w:r>
    </w:p>
    <w:p w:rsidR="00F93DAB" w:rsidRDefault="00C17CA5" w:rsidP="00C17CA5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Produktai ginekologijai</w:t>
      </w:r>
    </w:p>
    <w:p w:rsidR="00232177" w:rsidRDefault="00C17CA5" w:rsidP="00EF7D2F">
      <w:pPr>
        <w:spacing w:after="0" w:line="240" w:lineRule="auto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Nukenksminimo kilimėliai operacinėms</w:t>
      </w:r>
    </w:p>
    <w:p w:rsidR="00EF7D2F" w:rsidRDefault="00EF7D2F" w:rsidP="00EF7D2F">
      <w:pPr>
        <w:spacing w:after="0" w:line="240" w:lineRule="auto"/>
        <w:rPr>
          <w:rFonts w:ascii="Times New Roman" w:hAnsi="Times New Roman" w:cs="Times New Roman"/>
          <w:lang w:val="lt-LT"/>
        </w:rPr>
      </w:pPr>
      <w:bookmarkStart w:id="0" w:name="_GoBack"/>
      <w:bookmarkEnd w:id="0"/>
    </w:p>
    <w:p w:rsidR="005A045E" w:rsidRDefault="005A045E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Vienkartinė </w:t>
      </w:r>
      <w:proofErr w:type="spellStart"/>
      <w:r w:rsidR="000B3039">
        <w:rPr>
          <w:rFonts w:ascii="Times New Roman" w:hAnsi="Times New Roman" w:cs="Times New Roman"/>
          <w:b/>
          <w:sz w:val="24"/>
          <w:szCs w:val="24"/>
          <w:lang w:val="lt-LT"/>
        </w:rPr>
        <w:t>Jamshidi</w:t>
      </w:r>
      <w:proofErr w:type="spellEnd"/>
      <w:r w:rsidR="000B3039">
        <w:rPr>
          <w:rFonts w:ascii="Times New Roman" w:hAnsi="Times New Roman" w:cs="Times New Roman"/>
          <w:b/>
          <w:sz w:val="24"/>
          <w:szCs w:val="24"/>
          <w:lang w:val="lt-LT"/>
        </w:rPr>
        <w:t xml:space="preserve"> tipo kaulų čiulpų biopsijos </w:t>
      </w:r>
      <w:r w:rsidR="008E6156" w:rsidRPr="00A5384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adat</w:t>
      </w:r>
      <w:r w:rsidR="00493F55">
        <w:rPr>
          <w:rFonts w:ascii="Times New Roman" w:hAnsi="Times New Roman" w:cs="Times New Roman"/>
          <w:b/>
          <w:sz w:val="24"/>
          <w:szCs w:val="24"/>
          <w:lang w:val="lt-LT"/>
        </w:rPr>
        <w:t>a</w:t>
      </w:r>
      <w:r w:rsidR="00522F97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:rsidR="008E6156" w:rsidRPr="000B3039" w:rsidRDefault="000B3039">
      <w:pPr>
        <w:rPr>
          <w:rFonts w:ascii="Times New Roman" w:hAnsi="Times New Roman" w:cs="Times New Roman"/>
          <w:b/>
          <w:sz w:val="28"/>
          <w:szCs w:val="28"/>
          <w:lang w:val="lt-LT"/>
        </w:rPr>
      </w:pPr>
      <w:proofErr w:type="spellStart"/>
      <w:r w:rsidRPr="000B3039">
        <w:rPr>
          <w:rFonts w:ascii="Times New Roman" w:hAnsi="Times New Roman" w:cs="Times New Roman"/>
          <w:b/>
          <w:sz w:val="28"/>
          <w:szCs w:val="28"/>
          <w:lang w:val="lt-LT"/>
        </w:rPr>
        <w:t>ben</w:t>
      </w:r>
      <w:proofErr w:type="spellEnd"/>
      <w:r w:rsidR="008E6156" w:rsidRPr="000B3039">
        <w:rPr>
          <w:rFonts w:ascii="Times New Roman" w:hAnsi="Times New Roman" w:cs="Times New Roman"/>
          <w:b/>
          <w:sz w:val="28"/>
          <w:szCs w:val="28"/>
          <w:lang w:val="lt-LT"/>
        </w:rPr>
        <w:t>®</w:t>
      </w:r>
    </w:p>
    <w:p w:rsidR="002461E1" w:rsidRDefault="004B5345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„Žuvies burnos“ formos pjaunantis profilis</w:t>
      </w:r>
    </w:p>
    <w:p w:rsidR="00E82DBE" w:rsidRDefault="004B5345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Troakaro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nuožambis</w:t>
      </w:r>
    </w:p>
    <w:p w:rsidR="00D723C5" w:rsidRDefault="00D723C5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Kūgiška plėtimosi ertmė </w:t>
      </w:r>
    </w:p>
    <w:p w:rsidR="00D723C5" w:rsidRDefault="00D723C5" w:rsidP="002461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Kūgiškai nusmailinta kaniulė</w:t>
      </w:r>
    </w:p>
    <w:p w:rsidR="00D723C5" w:rsidRDefault="00D723C5" w:rsidP="00ED46B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Išskirtinė „</w:t>
      </w:r>
      <w:r w:rsidR="00780E02">
        <w:rPr>
          <w:rFonts w:ascii="Times New Roman" w:hAnsi="Times New Roman" w:cs="Times New Roman"/>
          <w:sz w:val="24"/>
          <w:szCs w:val="24"/>
          <w:lang w:val="lt-LT"/>
        </w:rPr>
        <w:t>ž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uvies burnos“ pjaunanti kaniulės briauna sumažina </w:t>
      </w:r>
      <w:r w:rsidR="00780E02">
        <w:rPr>
          <w:rFonts w:ascii="Times New Roman" w:hAnsi="Times New Roman" w:cs="Times New Roman"/>
          <w:sz w:val="24"/>
          <w:szCs w:val="24"/>
          <w:lang w:val="lt-LT"/>
        </w:rPr>
        <w:t xml:space="preserve">iki minimumo </w:t>
      </w:r>
      <w:r>
        <w:rPr>
          <w:rFonts w:ascii="Times New Roman" w:hAnsi="Times New Roman" w:cs="Times New Roman"/>
          <w:sz w:val="24"/>
          <w:szCs w:val="24"/>
          <w:lang w:val="lt-LT"/>
        </w:rPr>
        <w:t>traumų galimybę ir pagerina įsiskverbimą.</w:t>
      </w:r>
    </w:p>
    <w:p w:rsidR="00D723C5" w:rsidRDefault="00D723C5" w:rsidP="00ED46B4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</w:p>
    <w:p w:rsidR="00490743" w:rsidRDefault="00490743" w:rsidP="00ED46B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90743">
        <w:rPr>
          <w:rFonts w:ascii="Times New Roman" w:hAnsi="Times New Roman" w:cs="Times New Roman"/>
          <w:b/>
          <w:sz w:val="24"/>
          <w:szCs w:val="24"/>
          <w:lang w:val="lt-LT"/>
        </w:rPr>
        <w:t xml:space="preserve">SET </w:t>
      </w:r>
      <w:proofErr w:type="spellStart"/>
      <w:r w:rsidRPr="00490743">
        <w:rPr>
          <w:rFonts w:ascii="Times New Roman" w:hAnsi="Times New Roman" w:cs="Times New Roman"/>
          <w:b/>
          <w:sz w:val="28"/>
          <w:szCs w:val="24"/>
          <w:lang w:val="lt-LT"/>
        </w:rPr>
        <w:t>ben</w:t>
      </w:r>
      <w:proofErr w:type="spellEnd"/>
      <w:r w:rsidR="00ED46B4" w:rsidRPr="00490743">
        <w:rPr>
          <w:rFonts w:ascii="Times New Roman" w:hAnsi="Times New Roman" w:cs="Times New Roman"/>
          <w:b/>
          <w:sz w:val="24"/>
          <w:szCs w:val="24"/>
          <w:lang w:val="lt-LT"/>
        </w:rPr>
        <w:t>®</w:t>
      </w:r>
    </w:p>
    <w:p w:rsidR="00490743" w:rsidRDefault="00490743" w:rsidP="00ED46B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Mėginio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lt-LT"/>
        </w:rPr>
        <w:t>nu</w:t>
      </w:r>
      <w:r w:rsidR="00780E02">
        <w:rPr>
          <w:rFonts w:ascii="Times New Roman" w:hAnsi="Times New Roman" w:cs="Times New Roman"/>
          <w:b/>
          <w:sz w:val="24"/>
          <w:szCs w:val="24"/>
          <w:lang w:val="lt-LT"/>
        </w:rPr>
        <w:t>imtuvas</w:t>
      </w:r>
      <w:proofErr w:type="spellEnd"/>
    </w:p>
    <w:p w:rsidR="00490743" w:rsidRDefault="00490743" w:rsidP="00ED46B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Gylį apribojantis įtaisas</w:t>
      </w:r>
    </w:p>
    <w:p w:rsidR="00490743" w:rsidRDefault="00490743" w:rsidP="00ED46B4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Patogi galvutė</w:t>
      </w:r>
    </w:p>
    <w:p w:rsidR="00780E02" w:rsidRPr="00543961" w:rsidRDefault="00490743" w:rsidP="00780E0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780E02" w:rsidRPr="00780E0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A67F6E" w:rsidRDefault="00780E02" w:rsidP="00780E0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490743">
        <w:rPr>
          <w:rFonts w:ascii="Times New Roman" w:hAnsi="Times New Roman" w:cs="Times New Roman"/>
          <w:b/>
          <w:sz w:val="28"/>
          <w:szCs w:val="24"/>
          <w:lang w:val="lt-LT"/>
        </w:rPr>
        <w:t>ben</w:t>
      </w:r>
      <w:proofErr w:type="spellEnd"/>
      <w:r w:rsidRPr="00490743">
        <w:rPr>
          <w:rFonts w:ascii="Times New Roman" w:hAnsi="Times New Roman" w:cs="Times New Roman"/>
          <w:b/>
          <w:sz w:val="24"/>
          <w:szCs w:val="24"/>
          <w:lang w:val="lt-LT"/>
        </w:rPr>
        <w:t>®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543961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543961">
        <w:rPr>
          <w:rFonts w:ascii="Times New Roman" w:hAnsi="Times New Roman" w:cs="Times New Roman"/>
          <w:sz w:val="24"/>
          <w:szCs w:val="24"/>
          <w:lang w:val="lt-LT"/>
        </w:rPr>
        <w:t xml:space="preserve">gamybos metu kiekviena jo detalė buvo kruopščiai ištirta tam, kad užtikrinti geriausius rezultatus tarp šiuo metu rinkoje siūlomų biopsijos instrumentų: </w:t>
      </w:r>
      <w:r w:rsidR="00A67F6E" w:rsidRPr="00A67F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5F361E" w:rsidRDefault="005F361E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Patogi laikyti rankena palengvina įsiskverbimą.</w:t>
      </w:r>
    </w:p>
    <w:p w:rsidR="005F361E" w:rsidRDefault="005F361E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Sukietintas plienas saugesnei procedūrai.</w:t>
      </w:r>
    </w:p>
    <w:p w:rsidR="005F361E" w:rsidRDefault="005F361E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Gylį ribojantis įtaisas leidžia įvertinti prasiskverbimo gylį.</w:t>
      </w:r>
    </w:p>
    <w:p w:rsidR="00EB37FA" w:rsidRDefault="00EB37FA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„Žuvies burnos“ pjaunanti kaniulės briauna leidžia paimti nepažeistos formos biopsijos mėginio stulpelį.</w:t>
      </w:r>
    </w:p>
    <w:p w:rsidR="00FF2CE0" w:rsidRDefault="00EB37FA" w:rsidP="00493BE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Stiletas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F2F03">
        <w:rPr>
          <w:rFonts w:ascii="Times New Roman" w:hAnsi="Times New Roman" w:cs="Times New Roman"/>
          <w:sz w:val="24"/>
          <w:szCs w:val="24"/>
          <w:lang w:val="lt-LT"/>
        </w:rPr>
        <w:t xml:space="preserve">su </w:t>
      </w:r>
      <w:proofErr w:type="spellStart"/>
      <w:r w:rsidR="000F2F03">
        <w:rPr>
          <w:rFonts w:ascii="Times New Roman" w:hAnsi="Times New Roman" w:cs="Times New Roman"/>
          <w:sz w:val="24"/>
          <w:szCs w:val="24"/>
          <w:lang w:val="lt-LT"/>
        </w:rPr>
        <w:t>troakaro</w:t>
      </w:r>
      <w:proofErr w:type="spellEnd"/>
      <w:r w:rsidR="000F2F03">
        <w:rPr>
          <w:rFonts w:ascii="Times New Roman" w:hAnsi="Times New Roman" w:cs="Times New Roman"/>
          <w:sz w:val="24"/>
          <w:szCs w:val="24"/>
          <w:lang w:val="lt-LT"/>
        </w:rPr>
        <w:t xml:space="preserve"> nuožambiu užtikrina greitą ir mažiau invaz</w:t>
      </w:r>
      <w:r w:rsidR="00EF7D2F">
        <w:rPr>
          <w:rFonts w:ascii="Times New Roman" w:hAnsi="Times New Roman" w:cs="Times New Roman"/>
          <w:sz w:val="24"/>
          <w:szCs w:val="24"/>
          <w:lang w:val="lt-LT"/>
        </w:rPr>
        <w:t>inį</w:t>
      </w:r>
      <w:r w:rsidR="000F2F03">
        <w:rPr>
          <w:rFonts w:ascii="Times New Roman" w:hAnsi="Times New Roman" w:cs="Times New Roman"/>
          <w:sz w:val="24"/>
          <w:szCs w:val="24"/>
          <w:lang w:val="lt-LT"/>
        </w:rPr>
        <w:t xml:space="preserve"> įsiskverbimą</w:t>
      </w:r>
      <w:r w:rsidR="00FF2CE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FF2CE0" w:rsidRPr="00FF2CE0" w:rsidRDefault="00FF2CE0" w:rsidP="00FF2CE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FF2CE0">
        <w:rPr>
          <w:rFonts w:ascii="Times New Roman" w:hAnsi="Times New Roman" w:cs="Times New Roman"/>
          <w:sz w:val="24"/>
          <w:szCs w:val="24"/>
          <w:lang w:val="lt-LT"/>
        </w:rPr>
        <w:t xml:space="preserve">Mėginio </w:t>
      </w:r>
      <w:proofErr w:type="spellStart"/>
      <w:r w:rsidR="00EF7D2F">
        <w:rPr>
          <w:rFonts w:ascii="Times New Roman" w:hAnsi="Times New Roman" w:cs="Times New Roman"/>
          <w:sz w:val="24"/>
          <w:szCs w:val="24"/>
          <w:lang w:val="lt-LT"/>
        </w:rPr>
        <w:t>išėmėjas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(pridedamas) leidžia greitai </w:t>
      </w:r>
      <w:r w:rsidR="00897571">
        <w:rPr>
          <w:rFonts w:ascii="Times New Roman" w:hAnsi="Times New Roman" w:cs="Times New Roman"/>
          <w:sz w:val="24"/>
          <w:szCs w:val="24"/>
          <w:lang w:val="lt-LT"/>
        </w:rPr>
        <w:t>išstumti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biopsijos mėginio stulpelį be </w:t>
      </w:r>
      <w:r w:rsidR="00897571">
        <w:rPr>
          <w:rFonts w:ascii="Times New Roman" w:hAnsi="Times New Roman" w:cs="Times New Roman"/>
          <w:sz w:val="24"/>
          <w:szCs w:val="24"/>
          <w:lang w:val="lt-LT"/>
        </w:rPr>
        <w:t xml:space="preserve">jokios operatoriaus susižeidimo rizikos. </w:t>
      </w:r>
    </w:p>
    <w:p w:rsidR="00F52CB4" w:rsidRDefault="00897571" w:rsidP="00380E3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Spalvinis kodas lengvesniam adatos dydžio (spindžio) nustatymui. </w:t>
      </w:r>
    </w:p>
    <w:p w:rsidR="00FE405C" w:rsidRDefault="00FE405C" w:rsidP="002461E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Sterilios, vienkartinio naudojimo</w:t>
      </w:r>
      <w:r w:rsidR="00512ADF">
        <w:rPr>
          <w:rFonts w:ascii="Times New Roman" w:hAnsi="Times New Roman" w:cs="Times New Roman"/>
          <w:sz w:val="24"/>
          <w:szCs w:val="24"/>
          <w:lang w:val="lt-LT"/>
        </w:rPr>
        <w:t>: sumažėja infekcijos pavojus.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BC29AA" w:rsidRPr="00BC29AA" w:rsidRDefault="00BC29AA" w:rsidP="00BC29AA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Galimi </w:t>
      </w:r>
      <w:proofErr w:type="spellStart"/>
      <w:r w:rsidR="006114CE" w:rsidRPr="00490743">
        <w:rPr>
          <w:rFonts w:ascii="Times New Roman" w:hAnsi="Times New Roman" w:cs="Times New Roman"/>
          <w:b/>
          <w:sz w:val="28"/>
          <w:szCs w:val="24"/>
          <w:lang w:val="lt-LT"/>
        </w:rPr>
        <w:t>ben</w:t>
      </w:r>
      <w:proofErr w:type="spellEnd"/>
      <w:r w:rsidR="006114CE" w:rsidRPr="00490743">
        <w:rPr>
          <w:rFonts w:ascii="Times New Roman" w:hAnsi="Times New Roman" w:cs="Times New Roman"/>
          <w:b/>
          <w:sz w:val="24"/>
          <w:szCs w:val="24"/>
          <w:lang w:val="lt-LT"/>
        </w:rPr>
        <w:t>®</w:t>
      </w:r>
      <w:r w:rsidR="006114CE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dydžiai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384"/>
        <w:gridCol w:w="1936"/>
        <w:gridCol w:w="2430"/>
        <w:gridCol w:w="1980"/>
      </w:tblGrid>
      <w:tr w:rsidR="00897571" w:rsidTr="006114CE">
        <w:tc>
          <w:tcPr>
            <w:tcW w:w="2384" w:type="dxa"/>
          </w:tcPr>
          <w:p w:rsidR="00897571" w:rsidRDefault="00897571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Dydis</w:t>
            </w:r>
          </w:p>
          <w:p w:rsidR="00897571" w:rsidRDefault="00897571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Spindis </w:t>
            </w:r>
            <w:r w:rsidR="00EF7D2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(mm)</w:t>
            </w:r>
          </w:p>
        </w:tc>
        <w:tc>
          <w:tcPr>
            <w:tcW w:w="1936" w:type="dxa"/>
          </w:tcPr>
          <w:p w:rsidR="00897571" w:rsidRDefault="00897571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Ilgis</w:t>
            </w:r>
          </w:p>
          <w:p w:rsidR="00897571" w:rsidRDefault="00897571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(cm)</w:t>
            </w:r>
          </w:p>
        </w:tc>
        <w:tc>
          <w:tcPr>
            <w:tcW w:w="2430" w:type="dxa"/>
          </w:tcPr>
          <w:p w:rsidR="00897571" w:rsidRDefault="006114CE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Spalvinis kodas</w:t>
            </w:r>
          </w:p>
        </w:tc>
        <w:tc>
          <w:tcPr>
            <w:tcW w:w="1980" w:type="dxa"/>
          </w:tcPr>
          <w:p w:rsidR="00897571" w:rsidRDefault="00897571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Pakuotė/</w:t>
            </w:r>
          </w:p>
          <w:p w:rsidR="00897571" w:rsidRDefault="00897571" w:rsidP="00715F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vienetai</w:t>
            </w:r>
          </w:p>
        </w:tc>
      </w:tr>
      <w:tr w:rsidR="00897571" w:rsidTr="006114CE">
        <w:tc>
          <w:tcPr>
            <w:tcW w:w="2384" w:type="dxa"/>
          </w:tcPr>
          <w:p w:rsidR="00897571" w:rsidRDefault="006114CE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  <w:r w:rsidR="0089757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="0089757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,00)</w:t>
            </w:r>
          </w:p>
        </w:tc>
        <w:tc>
          <w:tcPr>
            <w:tcW w:w="1936" w:type="dxa"/>
          </w:tcPr>
          <w:p w:rsidR="00897571" w:rsidRDefault="00897571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-15</w:t>
            </w:r>
          </w:p>
        </w:tc>
        <w:tc>
          <w:tcPr>
            <w:tcW w:w="2430" w:type="dxa"/>
          </w:tcPr>
          <w:p w:rsidR="00897571" w:rsidRDefault="006114CE" w:rsidP="00615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Tamsiai žalias</w:t>
            </w:r>
          </w:p>
        </w:tc>
        <w:tc>
          <w:tcPr>
            <w:tcW w:w="1980" w:type="dxa"/>
          </w:tcPr>
          <w:p w:rsidR="00897571" w:rsidRDefault="00897571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20 </w:t>
            </w:r>
          </w:p>
        </w:tc>
      </w:tr>
      <w:tr w:rsidR="00897571" w:rsidTr="006114CE">
        <w:tc>
          <w:tcPr>
            <w:tcW w:w="2384" w:type="dxa"/>
          </w:tcPr>
          <w:p w:rsidR="00897571" w:rsidRDefault="00897571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0)</w:t>
            </w:r>
          </w:p>
        </w:tc>
        <w:tc>
          <w:tcPr>
            <w:tcW w:w="1936" w:type="dxa"/>
          </w:tcPr>
          <w:p w:rsidR="00897571" w:rsidRDefault="00897571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-15</w:t>
            </w:r>
          </w:p>
        </w:tc>
        <w:tc>
          <w:tcPr>
            <w:tcW w:w="2430" w:type="dxa"/>
          </w:tcPr>
          <w:p w:rsidR="00897571" w:rsidRDefault="006114CE" w:rsidP="00615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Baltas</w:t>
            </w:r>
          </w:p>
        </w:tc>
        <w:tc>
          <w:tcPr>
            <w:tcW w:w="1980" w:type="dxa"/>
          </w:tcPr>
          <w:p w:rsidR="00897571" w:rsidRDefault="00897571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20 </w:t>
            </w:r>
          </w:p>
        </w:tc>
      </w:tr>
      <w:tr w:rsidR="00897571" w:rsidTr="006114CE">
        <w:tc>
          <w:tcPr>
            <w:tcW w:w="2384" w:type="dxa"/>
          </w:tcPr>
          <w:p w:rsidR="00897571" w:rsidRDefault="00897571" w:rsidP="00611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6114C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0)</w:t>
            </w:r>
          </w:p>
        </w:tc>
        <w:tc>
          <w:tcPr>
            <w:tcW w:w="1936" w:type="dxa"/>
          </w:tcPr>
          <w:p w:rsidR="00897571" w:rsidRDefault="006114CE" w:rsidP="004E18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</w:p>
        </w:tc>
        <w:tc>
          <w:tcPr>
            <w:tcW w:w="2430" w:type="dxa"/>
          </w:tcPr>
          <w:p w:rsidR="00897571" w:rsidRDefault="006114CE" w:rsidP="00615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Žalsvai mėlynas</w:t>
            </w:r>
          </w:p>
        </w:tc>
        <w:tc>
          <w:tcPr>
            <w:tcW w:w="1980" w:type="dxa"/>
          </w:tcPr>
          <w:p w:rsidR="00897571" w:rsidRDefault="00897571" w:rsidP="00615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</w:p>
        </w:tc>
      </w:tr>
    </w:tbl>
    <w:p w:rsidR="00615D64" w:rsidRDefault="00A12133" w:rsidP="00512AD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615D64" w:rsidRPr="00615D64">
        <w:rPr>
          <w:rFonts w:ascii="Times New Roman" w:hAnsi="Times New Roman" w:cs="Times New Roman"/>
          <w:sz w:val="24"/>
          <w:szCs w:val="24"/>
        </w:rPr>
        <w:t>agal</w:t>
      </w:r>
      <w:proofErr w:type="spellEnd"/>
      <w:r w:rsidR="00615D64" w:rsidRPr="00615D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D64" w:rsidRPr="00615D64">
        <w:rPr>
          <w:rFonts w:ascii="Times New Roman" w:hAnsi="Times New Roman" w:cs="Times New Roman"/>
          <w:sz w:val="24"/>
          <w:szCs w:val="24"/>
        </w:rPr>
        <w:t>pageidavimą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galimas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centimetrais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ženklinta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kaniule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stuburo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biopsijai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pat </w:t>
      </w:r>
      <w:proofErr w:type="spellStart"/>
      <w:r>
        <w:rPr>
          <w:rFonts w:ascii="Times New Roman" w:hAnsi="Times New Roman" w:cs="Times New Roman"/>
          <w:sz w:val="24"/>
          <w:szCs w:val="24"/>
        </w:rPr>
        <w:t>ortopediniam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panaudojimui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ilgųjų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kaulų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biopsijai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vertebroplastikai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62E23">
        <w:rPr>
          <w:rFonts w:ascii="Times New Roman" w:hAnsi="Times New Roman" w:cs="Times New Roman"/>
          <w:sz w:val="24"/>
          <w:szCs w:val="24"/>
        </w:rPr>
        <w:t>.</w:t>
      </w:r>
    </w:p>
    <w:sectPr w:rsidR="00615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1F27"/>
    <w:multiLevelType w:val="hybridMultilevel"/>
    <w:tmpl w:val="83B43A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0103A"/>
    <w:multiLevelType w:val="hybridMultilevel"/>
    <w:tmpl w:val="5F78EF72"/>
    <w:lvl w:ilvl="0" w:tplc="0DFCD1B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A0E58"/>
    <w:multiLevelType w:val="hybridMultilevel"/>
    <w:tmpl w:val="504E14D0"/>
    <w:lvl w:ilvl="0" w:tplc="65BE8B4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0303378"/>
    <w:multiLevelType w:val="hybridMultilevel"/>
    <w:tmpl w:val="F91EB69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27"/>
    <w:rsid w:val="000764B1"/>
    <w:rsid w:val="000B3039"/>
    <w:rsid w:val="000D212C"/>
    <w:rsid w:val="000F2F03"/>
    <w:rsid w:val="001B01CB"/>
    <w:rsid w:val="001B4120"/>
    <w:rsid w:val="0020745F"/>
    <w:rsid w:val="00232177"/>
    <w:rsid w:val="002461E1"/>
    <w:rsid w:val="002C609F"/>
    <w:rsid w:val="002F7B0F"/>
    <w:rsid w:val="00330F94"/>
    <w:rsid w:val="00336430"/>
    <w:rsid w:val="00380E35"/>
    <w:rsid w:val="003E50BC"/>
    <w:rsid w:val="00421E09"/>
    <w:rsid w:val="00436937"/>
    <w:rsid w:val="00462DBD"/>
    <w:rsid w:val="00490743"/>
    <w:rsid w:val="00493BE5"/>
    <w:rsid w:val="00493F55"/>
    <w:rsid w:val="004A78FB"/>
    <w:rsid w:val="004B5345"/>
    <w:rsid w:val="004B73D9"/>
    <w:rsid w:val="004E18D1"/>
    <w:rsid w:val="00512ADF"/>
    <w:rsid w:val="00522F97"/>
    <w:rsid w:val="00543961"/>
    <w:rsid w:val="005477FD"/>
    <w:rsid w:val="005A045E"/>
    <w:rsid w:val="005F361E"/>
    <w:rsid w:val="006114CE"/>
    <w:rsid w:val="00615D64"/>
    <w:rsid w:val="0067757A"/>
    <w:rsid w:val="00693069"/>
    <w:rsid w:val="00714451"/>
    <w:rsid w:val="00715F88"/>
    <w:rsid w:val="00742842"/>
    <w:rsid w:val="00744011"/>
    <w:rsid w:val="007735E4"/>
    <w:rsid w:val="00780E02"/>
    <w:rsid w:val="007C03C7"/>
    <w:rsid w:val="007D2AAD"/>
    <w:rsid w:val="007E0508"/>
    <w:rsid w:val="008433E5"/>
    <w:rsid w:val="0087611A"/>
    <w:rsid w:val="00897571"/>
    <w:rsid w:val="008E6156"/>
    <w:rsid w:val="00903B3C"/>
    <w:rsid w:val="009106E5"/>
    <w:rsid w:val="0091281B"/>
    <w:rsid w:val="00915C63"/>
    <w:rsid w:val="00937985"/>
    <w:rsid w:val="009830EC"/>
    <w:rsid w:val="00A12133"/>
    <w:rsid w:val="00A53844"/>
    <w:rsid w:val="00A62E23"/>
    <w:rsid w:val="00A67F6E"/>
    <w:rsid w:val="00A9760D"/>
    <w:rsid w:val="00AF225B"/>
    <w:rsid w:val="00BC29AA"/>
    <w:rsid w:val="00C17CA5"/>
    <w:rsid w:val="00C23A00"/>
    <w:rsid w:val="00C95F29"/>
    <w:rsid w:val="00C963BF"/>
    <w:rsid w:val="00C978E9"/>
    <w:rsid w:val="00D04D3B"/>
    <w:rsid w:val="00D25F99"/>
    <w:rsid w:val="00D723C5"/>
    <w:rsid w:val="00E15D27"/>
    <w:rsid w:val="00E61E97"/>
    <w:rsid w:val="00E734AD"/>
    <w:rsid w:val="00E82DBE"/>
    <w:rsid w:val="00EB37FA"/>
    <w:rsid w:val="00ED46B4"/>
    <w:rsid w:val="00EF7D2F"/>
    <w:rsid w:val="00F11C91"/>
    <w:rsid w:val="00F2724B"/>
    <w:rsid w:val="00F44027"/>
    <w:rsid w:val="00F52CB4"/>
    <w:rsid w:val="00F93DAB"/>
    <w:rsid w:val="00FE405C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8FB"/>
    <w:pPr>
      <w:ind w:left="720"/>
      <w:contextualSpacing/>
    </w:pPr>
  </w:style>
  <w:style w:type="table" w:styleId="TableGrid">
    <w:name w:val="Table Grid"/>
    <w:basedOn w:val="TableNormal"/>
    <w:uiPriority w:val="59"/>
    <w:rsid w:val="00512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8FB"/>
    <w:pPr>
      <w:ind w:left="720"/>
      <w:contextualSpacing/>
    </w:pPr>
  </w:style>
  <w:style w:type="table" w:styleId="TableGrid">
    <w:name w:val="Table Grid"/>
    <w:basedOn w:val="TableNormal"/>
    <w:uiPriority w:val="59"/>
    <w:rsid w:val="00512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203</Words>
  <Characters>1399</Characters>
  <Application>Microsoft Office Word</Application>
  <DocSecurity>0</DocSecurity>
  <Lines>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2015-12-20T09:51:00Z</dcterms:created>
  <dcterms:modified xsi:type="dcterms:W3CDTF">2015-12-22T11:58:00Z</dcterms:modified>
</cp:coreProperties>
</file>